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E4" w:rsidRPr="004639E4" w:rsidRDefault="002522B5" w:rsidP="004639E4">
      <w:pPr>
        <w:shd w:val="clear" w:color="auto" w:fill="FFFFFF"/>
        <w:spacing w:before="180" w:after="180" w:line="240" w:lineRule="auto"/>
        <w:outlineLvl w:val="1"/>
        <w:rPr>
          <w:rFonts w:ascii="Calibri" w:eastAsia="Times New Roman" w:hAnsi="Calibri" w:cs="Calibri"/>
          <w:b/>
          <w:bCs/>
          <w:color w:val="222222"/>
          <w:sz w:val="36"/>
          <w:szCs w:val="36"/>
          <w:lang w:eastAsia="cs-CZ"/>
        </w:rPr>
      </w:pPr>
      <w:r>
        <w:rPr>
          <w:rFonts w:ascii="Calibri" w:eastAsia="Times New Roman" w:hAnsi="Calibri" w:cs="Calibri"/>
          <w:b/>
          <w:bCs/>
          <w:color w:val="222222"/>
          <w:sz w:val="36"/>
          <w:szCs w:val="36"/>
          <w:lang w:eastAsia="cs-CZ"/>
        </w:rPr>
        <w:t xml:space="preserve">Zásady - </w:t>
      </w:r>
      <w:r w:rsidR="004639E4" w:rsidRPr="004639E4">
        <w:rPr>
          <w:rFonts w:ascii="Calibri" w:eastAsia="Times New Roman" w:hAnsi="Calibri" w:cs="Calibri"/>
          <w:b/>
          <w:bCs/>
          <w:color w:val="222222"/>
          <w:sz w:val="36"/>
          <w:szCs w:val="36"/>
          <w:lang w:eastAsia="cs-CZ"/>
        </w:rPr>
        <w:t>Prohlášení o ochraně soukromí</w:t>
      </w:r>
    </w:p>
    <w:p w:rsidR="004639E4" w:rsidRPr="004639E4" w:rsidRDefault="004639E4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39E4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cs-CZ"/>
        </w:rPr>
        <w:t xml:space="preserve">Obecné nařízení o ochraně osobních údajů (General Data </w:t>
      </w:r>
      <w:proofErr w:type="spellStart"/>
      <w:r w:rsidRPr="004639E4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cs-CZ"/>
        </w:rPr>
        <w:t>Protection</w:t>
      </w:r>
      <w:proofErr w:type="spellEnd"/>
      <w:r w:rsidRPr="004639E4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 w:rsidRPr="004639E4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cs-CZ"/>
        </w:rPr>
        <w:t>Regulation</w:t>
      </w:r>
      <w:proofErr w:type="spellEnd"/>
      <w:r w:rsidRPr="004639E4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cs-CZ"/>
        </w:rPr>
        <w:t xml:space="preserve"> neboli GDPR) účinné od 25. 5. 2018 má za cíl hájit práva (především) občanů Evropské unie proti neoprávněnému nakládání s jejich osobními údaji.  </w:t>
      </w:r>
    </w:p>
    <w:p w:rsidR="004639E4" w:rsidRPr="004639E4" w:rsidRDefault="004639E4" w:rsidP="004639E4">
      <w:pPr>
        <w:shd w:val="clear" w:color="auto" w:fill="FFFFFF"/>
        <w:spacing w:before="199" w:after="199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cs-CZ"/>
        </w:rPr>
      </w:pPr>
      <w:r w:rsidRPr="004639E4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cs-CZ"/>
        </w:rPr>
        <w:t>Subjekty údajů mají právo </w:t>
      </w:r>
    </w:p>
    <w:p w:rsidR="004639E4" w:rsidRPr="004639E4" w:rsidRDefault="004639E4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39E4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cs-CZ"/>
        </w:rPr>
        <w:t>Právo na přístup </w:t>
      </w:r>
      <w:r w:rsidRPr="004639E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umožňuje subjektu údajů zjistit, zda a případně jaké údaje o jeho osobě správce zpracovává a uchovává, účel, právní základ, způsob a dobu zpracování a </w:t>
      </w:r>
      <w:proofErr w:type="gramStart"/>
      <w:r w:rsidRPr="004639E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příjemcích</w:t>
      </w:r>
      <w:proofErr w:type="gramEnd"/>
      <w:r w:rsidRPr="004639E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, kterým jsou osobní údaje zpřístupněny. Stejně tak má každý subjekt údajů právo na kopie všech osobních údajů, které o něm správce zpracovává. Tím by však nikdy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jeho osobní údaje využívány k automatickému rozhodování nebo profilování. V této souvislosti má subjekt údajů právo dozvědět se také, jaké postupy, význam a předpokládané důsledky takové zpracování může představovat.</w:t>
      </w:r>
    </w:p>
    <w:p w:rsidR="004639E4" w:rsidRPr="004639E4" w:rsidRDefault="004639E4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39E4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cs-CZ"/>
        </w:rPr>
        <w:t>Právo na opravu </w:t>
      </w:r>
      <w:r w:rsidRPr="004639E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umožňuje subjektu údajů dožadovat se nápravy v případě, kdy zjistí, že evidované údaje jsou nesprávné, nepřesné nebo neúplné. Správce osobních údajů musí zajistit provedení opravy bez zbytečného odkladu. Za tímto účelem správce zajistí vhodný jednotný postup pro podávání a vyřizování žádostí, např. prostřednictvím online žádostí o opravu.</w:t>
      </w:r>
    </w:p>
    <w:p w:rsidR="004639E4" w:rsidRPr="004639E4" w:rsidRDefault="004639E4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39E4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cs-CZ"/>
        </w:rPr>
        <w:t>Právo na výmaz</w:t>
      </w:r>
      <w:r w:rsidRPr="004639E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(neboli právo být zapomenut) umožňuje subjektu údajů požadovat odstranění svých údajů z evidence správce, pokud nastane některý z těchto případů:</w:t>
      </w:r>
    </w:p>
    <w:p w:rsidR="004639E4" w:rsidRPr="004639E4" w:rsidRDefault="004639E4" w:rsidP="004639E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Osobní údaje jsou evidovány a zpracovávány protiprávně, např. uplynula stanovená doba zpracování; </w:t>
      </w:r>
    </w:p>
    <w:p w:rsidR="004639E4" w:rsidRPr="004639E4" w:rsidRDefault="004639E4" w:rsidP="004639E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zpracování bylo založeno na souhlasu, který byl odvolán, a zároveň neexistuje jiný právní důvod pro jejich zpracování;</w:t>
      </w:r>
    </w:p>
    <w:p w:rsidR="004639E4" w:rsidRPr="004639E4" w:rsidRDefault="004639E4" w:rsidP="004639E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rodič nesouhlasí se zpracováním osobních dat svého dítěte (pokud se jedná o zpracování údajů na základě souhlasu pro služby informační společnosti).</w:t>
      </w:r>
    </w:p>
    <w:p w:rsidR="004639E4" w:rsidRPr="004639E4" w:rsidRDefault="004639E4" w:rsidP="004639E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osobní údaje již nejsou pro účel, pro který byly uchovávány a zpracovávány, potřeba;</w:t>
      </w:r>
    </w:p>
    <w:p w:rsidR="004639E4" w:rsidRPr="004639E4" w:rsidRDefault="004639E4" w:rsidP="004639E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subjekt údajů vznese námitku proti zpracování </w:t>
      </w:r>
      <w:proofErr w:type="gramStart"/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založeném</w:t>
      </w:r>
      <w:proofErr w:type="gramEnd"/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na oprávněných zájmech správce osobních údajů a tyto oprávněné zájmy nepřeváží zájem na ochraně osobních údajů občana.</w:t>
      </w:r>
    </w:p>
    <w:p w:rsidR="004639E4" w:rsidRPr="004639E4" w:rsidRDefault="004639E4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39E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V případě uplatnění práva na výmaz je subjekt údajů oprávněn požadovat výmaz všech výskytů a odkazů na jeho osobní údaje ve všech jejich kopiích.</w:t>
      </w:r>
    </w:p>
    <w:p w:rsidR="004639E4" w:rsidRPr="004639E4" w:rsidRDefault="004639E4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39E4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cs-CZ"/>
        </w:rPr>
        <w:t>Právo na omezení zpracování</w:t>
      </w:r>
      <w:r w:rsidRPr="004639E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ukládá správci osobních údajů omezit zpracovávání osobních údajů občana z následujících důvodů:</w:t>
      </w:r>
    </w:p>
    <w:p w:rsidR="004639E4" w:rsidRPr="004639E4" w:rsidRDefault="004639E4" w:rsidP="004639E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Pokud subjekt údajů namítá, že zpracovávané údaje jsou nepřesné, je možné požadovat omezení zpracování na dobu nutnou k ověření přesnosti osobních údajů;</w:t>
      </w:r>
    </w:p>
    <w:p w:rsidR="004639E4" w:rsidRPr="004639E4" w:rsidRDefault="004639E4" w:rsidP="004639E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jestliže pro zpracování osobních údajů neexistuje právní základ, může subjekt údajů místo výmazu požadovat omezení zpracování (tedy aby je správce po vymezenou dobu pouze uchoval, avšak jinak nezpracovával);</w:t>
      </w:r>
    </w:p>
    <w:p w:rsidR="004639E4" w:rsidRPr="004639E4" w:rsidRDefault="004639E4" w:rsidP="004639E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lastRenderedPageBreak/>
        <w:t>ačkoli osobní údaje již nejsou potřeba pro vytyčený účel správce, mohou být i nadále potřebné pro občana, např. pro obhajobu případných právních nároků;</w:t>
      </w:r>
    </w:p>
    <w:p w:rsidR="004639E4" w:rsidRPr="004639E4" w:rsidRDefault="004639E4" w:rsidP="004639E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:rsidR="004639E4" w:rsidRPr="004639E4" w:rsidRDefault="004639E4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39E4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cs-CZ"/>
        </w:rPr>
        <w:t>Právo vznést námitky</w:t>
      </w:r>
      <w:r w:rsidRPr="004639E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 umožňuje subjektu údajů ohradit se proti zpracování jeho osobních údajů </w:t>
      </w:r>
      <w:proofErr w:type="gramStart"/>
      <w:r w:rsidRPr="004639E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založeném</w:t>
      </w:r>
      <w:proofErr w:type="gramEnd"/>
      <w:r w:rsidRPr="004639E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na oprávněném nebo veřejném zájmu správce osobních údajů. V případě námitek subjektu údajů má správce povinnost ověřit a řádně zdůvodnit, zda oprávněné či veřejné zájmy převažují nad zájmy subjektu údajů na ochraně jeho osobních údajů.</w:t>
      </w:r>
    </w:p>
    <w:p w:rsidR="004639E4" w:rsidRPr="004639E4" w:rsidRDefault="004639E4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39E4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cs-CZ"/>
        </w:rPr>
        <w:t>Právo na přenositelnost </w:t>
      </w:r>
      <w:r w:rsidRPr="004639E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:rsidR="004639E4" w:rsidRPr="004639E4" w:rsidRDefault="004639E4" w:rsidP="004639E4">
      <w:pPr>
        <w:shd w:val="clear" w:color="auto" w:fill="FFFFFF"/>
        <w:spacing w:before="199" w:after="199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cs-CZ"/>
        </w:rPr>
      </w:pPr>
      <w:r w:rsidRPr="004639E4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cs-CZ"/>
        </w:rPr>
        <w:t>Tato práva mohou občané uplatnit: </w:t>
      </w:r>
    </w:p>
    <w:p w:rsidR="004639E4" w:rsidRPr="004639E4" w:rsidRDefault="004639E4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77491D"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  <w:t>ústně </w:t>
      </w:r>
      <w:r w:rsidRPr="004639E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– v sídle organizace</w:t>
      </w:r>
    </w:p>
    <w:p w:rsidR="004639E4" w:rsidRDefault="004639E4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77491D"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  <w:t>písemně </w:t>
      </w:r>
      <w:r w:rsidRPr="004639E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– osobně v sídle organizace nebo poštou na adresu sídla organizace</w:t>
      </w:r>
    </w:p>
    <w:p w:rsidR="00D303AA" w:rsidRPr="0077491D" w:rsidRDefault="00D303AA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</w:pPr>
      <w:r w:rsidRPr="0077491D">
        <w:rPr>
          <w:rFonts w:ascii="Segoe UI" w:eastAsia="Times New Roman" w:hAnsi="Segoe UI" w:cs="Segoe UI"/>
          <w:b/>
          <w:color w:val="222222"/>
          <w:sz w:val="20"/>
          <w:szCs w:val="20"/>
          <w:lang w:eastAsia="cs-CZ"/>
        </w:rPr>
        <w:t>Dům dětí a mládeže Kopretina Plasy, příspěvková organizace</w:t>
      </w:r>
    </w:p>
    <w:p w:rsidR="00D303AA" w:rsidRDefault="00D303AA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Stará cesta 407</w:t>
      </w:r>
    </w:p>
    <w:p w:rsidR="00D303AA" w:rsidRPr="004639E4" w:rsidRDefault="00D303AA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33101 Plasy</w:t>
      </w:r>
    </w:p>
    <w:p w:rsidR="00D303AA" w:rsidRPr="00D303AA" w:rsidRDefault="004639E4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303AA">
        <w:rPr>
          <w:rFonts w:ascii="Segoe UI" w:eastAsia="Times New Roman" w:hAnsi="Segoe UI" w:cs="Segoe UI"/>
          <w:sz w:val="20"/>
          <w:szCs w:val="20"/>
          <w:lang w:eastAsia="cs-CZ"/>
        </w:rPr>
        <w:t>e-mailem: </w:t>
      </w:r>
      <w:hyperlink r:id="rId5" w:history="1">
        <w:r w:rsidR="00D303AA" w:rsidRPr="00D303AA">
          <w:rPr>
            <w:rStyle w:val="Hypertextovodkaz"/>
            <w:rFonts w:ascii="Segoe UI" w:eastAsia="Times New Roman" w:hAnsi="Segoe UI" w:cs="Segoe UI"/>
            <w:color w:val="auto"/>
            <w:sz w:val="20"/>
            <w:szCs w:val="20"/>
            <w:lang w:eastAsia="cs-CZ"/>
          </w:rPr>
          <w:t>ruzkova@ddmplasy.cz</w:t>
        </w:r>
      </w:hyperlink>
      <w:r w:rsidR="00D303AA" w:rsidRPr="00D303AA">
        <w:rPr>
          <w:rFonts w:ascii="Segoe UI" w:eastAsia="Times New Roman" w:hAnsi="Segoe UI" w:cs="Segoe UI"/>
          <w:sz w:val="20"/>
          <w:szCs w:val="20"/>
          <w:lang w:eastAsia="cs-CZ"/>
        </w:rPr>
        <w:t>, ddmplasy@seznam.cz</w:t>
      </w:r>
    </w:p>
    <w:p w:rsidR="004639E4" w:rsidRPr="00D303AA" w:rsidRDefault="004639E4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303AA">
        <w:rPr>
          <w:rFonts w:ascii="Segoe UI" w:eastAsia="Times New Roman" w:hAnsi="Segoe UI" w:cs="Segoe UI"/>
          <w:sz w:val="20"/>
          <w:szCs w:val="20"/>
          <w:lang w:eastAsia="cs-CZ"/>
        </w:rPr>
        <w:t>telefoni</w:t>
      </w:r>
      <w:r w:rsidR="00D303AA" w:rsidRPr="00D303AA">
        <w:rPr>
          <w:rFonts w:ascii="Segoe UI" w:eastAsia="Times New Roman" w:hAnsi="Segoe UI" w:cs="Segoe UI"/>
          <w:sz w:val="20"/>
          <w:szCs w:val="20"/>
          <w:lang w:eastAsia="cs-CZ"/>
        </w:rPr>
        <w:t>cky na tel. čísle: 373322255, 605 247 135, 736 635 717</w:t>
      </w:r>
    </w:p>
    <w:p w:rsidR="00D303AA" w:rsidRPr="00D303AA" w:rsidRDefault="004639E4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303AA">
        <w:rPr>
          <w:rFonts w:ascii="Segoe UI" w:eastAsia="Times New Roman" w:hAnsi="Segoe UI" w:cs="Segoe UI"/>
          <w:sz w:val="20"/>
          <w:szCs w:val="20"/>
          <w:lang w:eastAsia="cs-CZ"/>
        </w:rPr>
        <w:t>Úřední hodiny</w:t>
      </w:r>
    </w:p>
    <w:p w:rsidR="00D303AA" w:rsidRPr="00D303AA" w:rsidRDefault="004639E4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303AA">
        <w:rPr>
          <w:rFonts w:ascii="Segoe UI" w:eastAsia="Times New Roman" w:hAnsi="Segoe UI" w:cs="Segoe UI"/>
          <w:sz w:val="20"/>
          <w:szCs w:val="20"/>
          <w:lang w:eastAsia="cs-CZ"/>
        </w:rPr>
        <w:t> </w:t>
      </w:r>
      <w:r w:rsidR="00D303AA" w:rsidRPr="00D303AA">
        <w:rPr>
          <w:rFonts w:ascii="Segoe UI" w:eastAsia="Times New Roman" w:hAnsi="Segoe UI" w:cs="Segoe UI"/>
          <w:sz w:val="20"/>
          <w:szCs w:val="20"/>
          <w:lang w:eastAsia="cs-CZ"/>
        </w:rPr>
        <w:t>P</w:t>
      </w:r>
      <w:r w:rsidRPr="00D303AA">
        <w:rPr>
          <w:rFonts w:ascii="Segoe UI" w:eastAsia="Times New Roman" w:hAnsi="Segoe UI" w:cs="Segoe UI"/>
          <w:sz w:val="20"/>
          <w:szCs w:val="20"/>
          <w:lang w:eastAsia="cs-CZ"/>
        </w:rPr>
        <w:t>ondělí</w:t>
      </w:r>
      <w:r w:rsidR="00D303AA" w:rsidRPr="00D303AA">
        <w:rPr>
          <w:rFonts w:ascii="Segoe UI" w:eastAsia="Times New Roman" w:hAnsi="Segoe UI" w:cs="Segoe UI"/>
          <w:sz w:val="20"/>
          <w:szCs w:val="20"/>
          <w:lang w:eastAsia="cs-CZ"/>
        </w:rPr>
        <w:t xml:space="preserve">  13 -17</w:t>
      </w:r>
    </w:p>
    <w:p w:rsidR="004639E4" w:rsidRPr="00D303AA" w:rsidRDefault="00D303AA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303AA">
        <w:rPr>
          <w:rFonts w:ascii="Segoe UI" w:eastAsia="Times New Roman" w:hAnsi="Segoe UI" w:cs="Segoe UI"/>
          <w:sz w:val="20"/>
          <w:szCs w:val="20"/>
          <w:lang w:eastAsia="cs-CZ"/>
        </w:rPr>
        <w:t>Středa 13 - 17</w:t>
      </w:r>
    </w:p>
    <w:p w:rsidR="004639E4" w:rsidRPr="004639E4" w:rsidRDefault="004639E4" w:rsidP="004639E4">
      <w:pPr>
        <w:shd w:val="clear" w:color="auto" w:fill="FFFFFF"/>
        <w:spacing w:before="199" w:after="199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cs-CZ"/>
        </w:rPr>
      </w:pPr>
      <w:r w:rsidRPr="004639E4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cs-CZ"/>
        </w:rPr>
        <w:t>Lhůta na zpracování žádosti: </w:t>
      </w:r>
    </w:p>
    <w:p w:rsidR="004639E4" w:rsidRPr="004639E4" w:rsidRDefault="004639E4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4639E4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Žádosti budou zpracovány do jednoho měsíce od obdržení žádosti. Lhůtu lze ve výjimečných případech prodloužit o dva měsíce, zejména z důvodu komplexnosti a obtížnosti případu, o čemž musí být subjekt údajů ze strany správce informován, včetně důvodů prodloužení.</w:t>
      </w:r>
    </w:p>
    <w:p w:rsidR="004639E4" w:rsidRPr="004639E4" w:rsidRDefault="004639E4" w:rsidP="004639E4">
      <w:pPr>
        <w:shd w:val="clear" w:color="auto" w:fill="FFFFFF"/>
        <w:spacing w:before="199" w:after="199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cs-CZ"/>
        </w:rPr>
      </w:pPr>
      <w:r w:rsidRPr="004639E4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cs-CZ"/>
        </w:rPr>
        <w:t>Postup k uplatnění těchto práv subjektu údajů:  </w:t>
      </w:r>
    </w:p>
    <w:p w:rsidR="004639E4" w:rsidRPr="004639E4" w:rsidRDefault="004639E4" w:rsidP="004639E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Přijetí žádosti </w:t>
      </w:r>
    </w:p>
    <w:p w:rsidR="004639E4" w:rsidRPr="004639E4" w:rsidRDefault="004639E4" w:rsidP="004639E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Identifikace žadatele</w:t>
      </w:r>
    </w:p>
    <w:p w:rsidR="004639E4" w:rsidRPr="004639E4" w:rsidRDefault="004639E4" w:rsidP="004639E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Vyhodnocení žádosti</w:t>
      </w:r>
    </w:p>
    <w:p w:rsidR="004639E4" w:rsidRPr="004639E4" w:rsidRDefault="004639E4" w:rsidP="004639E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Rozhodnutí o žádosti</w:t>
      </w:r>
    </w:p>
    <w:p w:rsidR="004639E4" w:rsidRPr="004639E4" w:rsidRDefault="004639E4" w:rsidP="004639E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lastRenderedPageBreak/>
        <w:t>Výkon rozhodnutí</w:t>
      </w:r>
    </w:p>
    <w:p w:rsidR="004639E4" w:rsidRPr="004639E4" w:rsidRDefault="004639E4" w:rsidP="004639E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Informování žadatele</w:t>
      </w:r>
    </w:p>
    <w:p w:rsidR="004639E4" w:rsidRPr="004639E4" w:rsidRDefault="004639E4" w:rsidP="004639E4">
      <w:pPr>
        <w:shd w:val="clear" w:color="auto" w:fill="FFFFFF"/>
        <w:spacing w:before="199" w:after="199" w:line="240" w:lineRule="auto"/>
        <w:outlineLvl w:val="2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cs-CZ"/>
        </w:rPr>
      </w:pPr>
      <w:r w:rsidRPr="004639E4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cs-CZ"/>
        </w:rPr>
        <w:t>Kontakt na pověřence pro ochranu osobních údajů: </w:t>
      </w:r>
    </w:p>
    <w:p w:rsidR="004639E4" w:rsidRPr="0077491D" w:rsidRDefault="0077491D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77491D">
        <w:rPr>
          <w:rFonts w:ascii="Segoe UI" w:eastAsia="Times New Roman" w:hAnsi="Segoe UI" w:cs="Segoe UI"/>
          <w:sz w:val="20"/>
          <w:szCs w:val="20"/>
          <w:lang w:eastAsia="cs-CZ"/>
        </w:rPr>
        <w:t xml:space="preserve">Ondřej </w:t>
      </w:r>
      <w:proofErr w:type="spellStart"/>
      <w:r w:rsidRPr="0077491D">
        <w:rPr>
          <w:rFonts w:ascii="Segoe UI" w:eastAsia="Times New Roman" w:hAnsi="Segoe UI" w:cs="Segoe UI"/>
          <w:sz w:val="20"/>
          <w:szCs w:val="20"/>
          <w:lang w:eastAsia="cs-CZ"/>
        </w:rPr>
        <w:t>Blail</w:t>
      </w:r>
      <w:proofErr w:type="spellEnd"/>
      <w:r w:rsidRPr="0077491D">
        <w:rPr>
          <w:rFonts w:ascii="Segoe UI" w:eastAsia="Times New Roman" w:hAnsi="Segoe UI" w:cs="Segoe UI"/>
          <w:sz w:val="20"/>
          <w:szCs w:val="20"/>
          <w:lang w:eastAsia="cs-CZ"/>
        </w:rPr>
        <w:t>, analytik a pověřenec pro ochranu osobních údajů</w:t>
      </w:r>
    </w:p>
    <w:p w:rsidR="0077491D" w:rsidRPr="0077491D" w:rsidRDefault="0077491D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77491D">
        <w:rPr>
          <w:rFonts w:ascii="Segoe UI" w:eastAsia="Times New Roman" w:hAnsi="Segoe UI" w:cs="Segoe UI"/>
          <w:sz w:val="20"/>
          <w:szCs w:val="20"/>
          <w:lang w:eastAsia="cs-CZ"/>
        </w:rPr>
        <w:t>adresa: GDPR služby s.r.o., Březenecká4808, 43004 Chomutov</w:t>
      </w:r>
    </w:p>
    <w:p w:rsidR="004639E4" w:rsidRPr="0077491D" w:rsidRDefault="0077491D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77491D">
        <w:rPr>
          <w:rFonts w:ascii="Segoe UI" w:eastAsia="Times New Roman" w:hAnsi="Segoe UI" w:cs="Segoe UI"/>
          <w:sz w:val="20"/>
          <w:szCs w:val="20"/>
          <w:lang w:eastAsia="cs-CZ"/>
        </w:rPr>
        <w:t>email: ondrej.blail@gdpr-služby.cz</w:t>
      </w:r>
    </w:p>
    <w:p w:rsidR="004639E4" w:rsidRPr="0077491D" w:rsidRDefault="0077491D" w:rsidP="004639E4">
      <w:pPr>
        <w:shd w:val="clear" w:color="auto" w:fill="FFFFFF"/>
        <w:spacing w:before="269" w:after="269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77491D">
        <w:rPr>
          <w:rFonts w:ascii="Segoe UI" w:eastAsia="Times New Roman" w:hAnsi="Segoe UI" w:cs="Segoe UI"/>
          <w:sz w:val="20"/>
          <w:szCs w:val="20"/>
          <w:lang w:eastAsia="cs-CZ"/>
        </w:rPr>
        <w:t>telefon: 602 283 989</w:t>
      </w:r>
    </w:p>
    <w:p w:rsidR="004639E4" w:rsidRDefault="004639E4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4639E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 </w:t>
      </w: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3920A7" w:rsidRDefault="003920A7" w:rsidP="004639E4">
      <w:pPr>
        <w:shd w:val="clear" w:color="auto" w:fill="FFFFFF"/>
        <w:spacing w:before="269" w:after="269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</w:p>
    <w:p w:rsidR="006D5C0B" w:rsidRDefault="006D5C0B">
      <w:bookmarkStart w:id="0" w:name="_GoBack"/>
      <w:bookmarkEnd w:id="0"/>
    </w:p>
    <w:sectPr w:rsidR="006D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36E"/>
    <w:multiLevelType w:val="multilevel"/>
    <w:tmpl w:val="3B06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61DEC"/>
    <w:multiLevelType w:val="multilevel"/>
    <w:tmpl w:val="4F36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4973CE"/>
    <w:multiLevelType w:val="multilevel"/>
    <w:tmpl w:val="F3F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E4"/>
    <w:rsid w:val="002522B5"/>
    <w:rsid w:val="003920A7"/>
    <w:rsid w:val="004639E4"/>
    <w:rsid w:val="006D5C0B"/>
    <w:rsid w:val="0077491D"/>
    <w:rsid w:val="00AB5610"/>
    <w:rsid w:val="00D3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B92E"/>
  <w15:chartTrackingRefBased/>
  <w15:docId w15:val="{24A6A176-9F69-4AEF-965B-C073A22C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3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63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639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639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39E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639E4"/>
    <w:rPr>
      <w:color w:val="0000FF"/>
      <w:u w:val="single"/>
    </w:rPr>
  </w:style>
  <w:style w:type="paragraph" w:customStyle="1" w:styleId="mcntmsonormal">
    <w:name w:val="mcntmsonormal"/>
    <w:basedOn w:val="Normln"/>
    <w:rsid w:val="0046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zkova@ddmplas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732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</dc:creator>
  <cp:keywords/>
  <dc:description/>
  <cp:lastModifiedBy>DDM</cp:lastModifiedBy>
  <cp:revision>8</cp:revision>
  <dcterms:created xsi:type="dcterms:W3CDTF">2018-04-03T11:34:00Z</dcterms:created>
  <dcterms:modified xsi:type="dcterms:W3CDTF">2018-05-04T11:13:00Z</dcterms:modified>
</cp:coreProperties>
</file>